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A6A" w:rsidRPr="00120A6A" w:rsidRDefault="00120A6A" w:rsidP="00120A6A">
      <w:pPr>
        <w:widowControl/>
        <w:jc w:val="left"/>
        <w:rPr>
          <w:rFonts w:ascii="宋体" w:eastAsia="宋体" w:hAnsi="宋体" w:cs="宋体"/>
          <w:kern w:val="0"/>
          <w:sz w:val="22"/>
        </w:rPr>
      </w:pPr>
    </w:p>
    <w:tbl>
      <w:tblPr>
        <w:tblW w:w="133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0"/>
        <w:gridCol w:w="10800"/>
      </w:tblGrid>
      <w:tr w:rsidR="00120A6A" w:rsidRPr="00120A6A" w:rsidTr="00120A6A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20A6A" w:rsidRPr="00120A6A" w:rsidRDefault="00120A6A" w:rsidP="00120A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A6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2014年12月28日</w:t>
            </w:r>
          </w:p>
        </w:tc>
        <w:tc>
          <w:tcPr>
            <w:tcW w:w="10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A6A" w:rsidRPr="00120A6A" w:rsidRDefault="00120A6A" w:rsidP="00120A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A6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纳税人通过在线或登录广东省国家税务局门户网站软件下载栏目，下载软件升级包及最新操作手册，并完成相应软件的升级。纳税人需升级上述客户端软件后方能办理相关业务。</w:t>
            </w:r>
          </w:p>
        </w:tc>
      </w:tr>
      <w:tr w:rsidR="00120A6A" w:rsidRPr="00120A6A" w:rsidTr="00120A6A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20A6A" w:rsidRPr="00120A6A" w:rsidRDefault="00120A6A" w:rsidP="00120A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A6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2015年1月1日</w:t>
            </w:r>
          </w:p>
        </w:tc>
        <w:tc>
          <w:tcPr>
            <w:tcW w:w="10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A6A" w:rsidRPr="00120A6A" w:rsidRDefault="00120A6A" w:rsidP="00120A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A6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查账征收企业2014年度企业所得税汇算清缴申报事项暂停办理，恢复时间另行通知。</w:t>
            </w:r>
          </w:p>
        </w:tc>
      </w:tr>
      <w:tr w:rsidR="00120A6A" w:rsidRPr="00120A6A" w:rsidTr="00120A6A">
        <w:trPr>
          <w:tblCellSpacing w:w="0" w:type="dxa"/>
        </w:trPr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20A6A" w:rsidRPr="00120A6A" w:rsidRDefault="00120A6A" w:rsidP="00120A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A6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2015年1月23日</w:t>
            </w:r>
          </w:p>
        </w:tc>
        <w:tc>
          <w:tcPr>
            <w:tcW w:w="10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0A6A" w:rsidRPr="00120A6A" w:rsidRDefault="00120A6A" w:rsidP="00120A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A6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全省2015年1月份申报</w:t>
            </w:r>
            <w:proofErr w:type="gramStart"/>
            <w:r w:rsidRPr="00120A6A">
              <w:rPr>
                <w:rFonts w:ascii="宋体" w:eastAsia="宋体" w:hAnsi="宋体" w:cs="宋体"/>
                <w:kern w:val="0"/>
                <w:sz w:val="24"/>
                <w:szCs w:val="24"/>
              </w:rPr>
              <w:t>期调整</w:t>
            </w:r>
            <w:proofErr w:type="gramEnd"/>
            <w:r w:rsidRPr="00120A6A">
              <w:rPr>
                <w:rFonts w:ascii="宋体" w:eastAsia="宋体" w:hAnsi="宋体" w:cs="宋体"/>
                <w:kern w:val="0"/>
                <w:sz w:val="24"/>
                <w:szCs w:val="24"/>
              </w:rPr>
              <w:t>为2015年1月8日至1月23日。</w:t>
            </w:r>
            <w:r w:rsidRPr="00120A6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　　1月23日办税服务厅全天照常对外办公。</w:t>
            </w:r>
          </w:p>
        </w:tc>
      </w:tr>
      <w:tr w:rsidR="00120A6A" w:rsidRPr="00120A6A" w:rsidTr="00120A6A">
        <w:trPr>
          <w:tblCellSpacing w:w="0" w:type="dxa"/>
        </w:trPr>
        <w:tc>
          <w:tcPr>
            <w:tcW w:w="133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120A6A" w:rsidRPr="00120A6A" w:rsidRDefault="00120A6A" w:rsidP="00120A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20A6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　　请各位纳税人密切关注广州国税网站，广州国税官方微博、</w:t>
            </w:r>
            <w:proofErr w:type="gramStart"/>
            <w:r w:rsidRPr="00120A6A">
              <w:rPr>
                <w:rFonts w:ascii="宋体" w:eastAsia="宋体" w:hAnsi="宋体" w:cs="宋体"/>
                <w:kern w:val="0"/>
                <w:sz w:val="24"/>
                <w:szCs w:val="24"/>
              </w:rPr>
              <w:t>微信及</w:t>
            </w:r>
            <w:proofErr w:type="gramEnd"/>
            <w:r w:rsidRPr="00120A6A">
              <w:rPr>
                <w:rFonts w:ascii="宋体" w:eastAsia="宋体" w:hAnsi="宋体" w:cs="宋体"/>
                <w:kern w:val="0"/>
                <w:sz w:val="24"/>
                <w:szCs w:val="24"/>
              </w:rPr>
              <w:t>办税服务厅的通知公告。</w:t>
            </w:r>
          </w:p>
        </w:tc>
      </w:tr>
    </w:tbl>
    <w:p w:rsidR="00E76DE6" w:rsidRPr="00120A6A" w:rsidRDefault="00E76DE6"/>
    <w:sectPr w:rsidR="00E76DE6" w:rsidRPr="00120A6A" w:rsidSect="00E76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0A6A"/>
    <w:rsid w:val="00120A6A"/>
    <w:rsid w:val="00E7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D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2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89433">
                      <w:marLeft w:val="138"/>
                      <w:marRight w:val="138"/>
                      <w:marTop w:val="69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0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>WwW.YlmF.CoM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cathyhuang</dc:creator>
  <cp:keywords/>
  <dc:description/>
  <cp:lastModifiedBy>cathyhuang</cp:lastModifiedBy>
  <cp:revision>1</cp:revision>
  <dcterms:created xsi:type="dcterms:W3CDTF">2015-01-12T04:37:00Z</dcterms:created>
  <dcterms:modified xsi:type="dcterms:W3CDTF">2015-01-12T04:38:00Z</dcterms:modified>
</cp:coreProperties>
</file>